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C3" w:rsidRDefault="00065301" w:rsidP="00065301">
      <w:pPr>
        <w:pStyle w:val="Tytu"/>
      </w:pPr>
      <w:r>
        <w:t>Zasady ozdabiania kościoła na ślub</w:t>
      </w:r>
      <w:bookmarkStart w:id="0" w:name="_GoBack"/>
      <w:bookmarkEnd w:id="0"/>
    </w:p>
    <w:p w:rsidR="00065301" w:rsidRDefault="00065301" w:rsidP="00065301"/>
    <w:p w:rsidR="00065301" w:rsidRPr="00416843" w:rsidRDefault="00065301" w:rsidP="0006530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16843">
        <w:rPr>
          <w:sz w:val="28"/>
          <w:szCs w:val="28"/>
        </w:rPr>
        <w:t>Każdorazowo konieczne jest przedstawienie projektu ozdobienia kościoła minimum 2 tygodnie przed ślubem (w wersji papierowej lub elektronicznej). Projekt musi zawierać dokładny opis (np. rodzaj kwiatów, kolorystyka itp.)</w:t>
      </w:r>
    </w:p>
    <w:p w:rsidR="00065301" w:rsidRDefault="00065301" w:rsidP="0006530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16843">
        <w:rPr>
          <w:sz w:val="28"/>
          <w:szCs w:val="28"/>
        </w:rPr>
        <w:t>Całkowity zakaz ozdabiania kościoła sztucznymi kwiatami, także używania sztucznych płatków.</w:t>
      </w:r>
    </w:p>
    <w:p w:rsidR="00EA37B6" w:rsidRPr="00416843" w:rsidRDefault="00EA37B6" w:rsidP="0006530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ma możliwości rozsypywania kwiatów, płatków kwiatowych na drodze przejścia pary młodej w kościele (gest ten w tradycji Kościoła dotyczy tylko Najświętszego Sakramentu).</w:t>
      </w:r>
    </w:p>
    <w:p w:rsidR="00065301" w:rsidRPr="00416843" w:rsidRDefault="00065301" w:rsidP="0006530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16843">
        <w:rPr>
          <w:sz w:val="28"/>
          <w:szCs w:val="28"/>
        </w:rPr>
        <w:t xml:space="preserve">Kwiaty po uroczystości ślubnej </w:t>
      </w:r>
      <w:r w:rsidR="00416843" w:rsidRPr="00416843">
        <w:rPr>
          <w:sz w:val="28"/>
          <w:szCs w:val="28"/>
        </w:rPr>
        <w:t>pozostają w kościele.</w:t>
      </w:r>
    </w:p>
    <w:p w:rsidR="00416843" w:rsidRPr="00416843" w:rsidRDefault="00416843" w:rsidP="0006530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16843">
        <w:rPr>
          <w:sz w:val="28"/>
          <w:szCs w:val="28"/>
        </w:rPr>
        <w:t>Całkowity zakaz ustawiania świeczek elektrycznych.</w:t>
      </w:r>
    </w:p>
    <w:p w:rsidR="00416843" w:rsidRDefault="00416843" w:rsidP="0006530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16843">
        <w:rPr>
          <w:sz w:val="28"/>
          <w:szCs w:val="28"/>
        </w:rPr>
        <w:t xml:space="preserve">Ewentualne dodatkowe świeczki ustawiamy </w:t>
      </w:r>
      <w:r>
        <w:rPr>
          <w:sz w:val="28"/>
          <w:szCs w:val="28"/>
        </w:rPr>
        <w:t xml:space="preserve">tylko </w:t>
      </w:r>
      <w:r w:rsidRPr="00416843">
        <w:rPr>
          <w:sz w:val="28"/>
          <w:szCs w:val="28"/>
        </w:rPr>
        <w:t>poza prezbiterium.</w:t>
      </w:r>
    </w:p>
    <w:p w:rsidR="00416843" w:rsidRDefault="00416843" w:rsidP="0006530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Zakaz ustawiania elementów dekoracyjnych (poza kwiatami) w prezbiterium kościoła.</w:t>
      </w:r>
    </w:p>
    <w:p w:rsidR="00416843" w:rsidRDefault="00416843" w:rsidP="0006530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Zapalanie dodatkowych świeczek przed ślubem leży w gestii dekoratora.</w:t>
      </w:r>
    </w:p>
    <w:p w:rsidR="00416843" w:rsidRDefault="00416843" w:rsidP="0006530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wolno niczego przypinać do ławek, aby nie powodować ich uszkodzenia (możliwe jest tylko przywiązywanie elementów dekoracyjnych).</w:t>
      </w:r>
    </w:p>
    <w:p w:rsidR="00416843" w:rsidRPr="00416843" w:rsidRDefault="00416843" w:rsidP="0006530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wolno zawieszać szarf lub innych podobnych elementów, które by blokowały wyjście z ławek do środkowego przejścia (co uniemożliwiałoby wyjście do Komunii św.)</w:t>
      </w:r>
    </w:p>
    <w:p w:rsidR="00416843" w:rsidRPr="00416843" w:rsidRDefault="00416843" w:rsidP="0006530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16843">
        <w:rPr>
          <w:sz w:val="28"/>
          <w:szCs w:val="28"/>
        </w:rPr>
        <w:t>Termin strojenia kościoła uzgadniamy każdorazowo z Księdzem Proboszczem lub wskazaną przez niego osobą.</w:t>
      </w:r>
    </w:p>
    <w:sectPr w:rsidR="00416843" w:rsidRPr="0041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C7817"/>
    <w:multiLevelType w:val="hybridMultilevel"/>
    <w:tmpl w:val="1EDC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01"/>
    <w:rsid w:val="00065301"/>
    <w:rsid w:val="00077FC3"/>
    <w:rsid w:val="00416843"/>
    <w:rsid w:val="005C268F"/>
    <w:rsid w:val="00EA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FA862-F1B5-4754-9F59-44C73B62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653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653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065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Dziel</dc:creator>
  <cp:keywords/>
  <dc:description/>
  <cp:lastModifiedBy>Jacek Dziel</cp:lastModifiedBy>
  <cp:revision>1</cp:revision>
  <dcterms:created xsi:type="dcterms:W3CDTF">2017-07-15T08:30:00Z</dcterms:created>
  <dcterms:modified xsi:type="dcterms:W3CDTF">2017-07-16T06:30:00Z</dcterms:modified>
</cp:coreProperties>
</file>